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72D0" w14:textId="77777777" w:rsidR="00FE067E" w:rsidRPr="00F57352" w:rsidRDefault="003C6034" w:rsidP="00CC1F3B">
      <w:pPr>
        <w:pStyle w:val="TitlePageOrigin"/>
        <w:rPr>
          <w:color w:val="auto"/>
        </w:rPr>
      </w:pPr>
      <w:r w:rsidRPr="00F57352">
        <w:rPr>
          <w:caps w:val="0"/>
          <w:color w:val="auto"/>
        </w:rPr>
        <w:t>WEST VIRGINIA LEGISLATURE</w:t>
      </w:r>
    </w:p>
    <w:p w14:paraId="35B24F42" w14:textId="77777777" w:rsidR="00CD36CF" w:rsidRPr="00F57352" w:rsidRDefault="00CD36CF" w:rsidP="00CC1F3B">
      <w:pPr>
        <w:pStyle w:val="TitlePageSession"/>
        <w:rPr>
          <w:color w:val="auto"/>
        </w:rPr>
      </w:pPr>
      <w:r w:rsidRPr="00F57352">
        <w:rPr>
          <w:color w:val="auto"/>
        </w:rPr>
        <w:t>20</w:t>
      </w:r>
      <w:r w:rsidR="00EC5E63" w:rsidRPr="00F57352">
        <w:rPr>
          <w:color w:val="auto"/>
        </w:rPr>
        <w:t>2</w:t>
      </w:r>
      <w:r w:rsidR="00B71E6F" w:rsidRPr="00F57352">
        <w:rPr>
          <w:color w:val="auto"/>
        </w:rPr>
        <w:t>3</w:t>
      </w:r>
      <w:r w:rsidRPr="00F57352">
        <w:rPr>
          <w:color w:val="auto"/>
        </w:rPr>
        <w:t xml:space="preserve"> </w:t>
      </w:r>
      <w:r w:rsidR="003C6034" w:rsidRPr="00F57352">
        <w:rPr>
          <w:caps w:val="0"/>
          <w:color w:val="auto"/>
        </w:rPr>
        <w:t>REGULAR SESSION</w:t>
      </w:r>
    </w:p>
    <w:p w14:paraId="14976B93" w14:textId="77777777" w:rsidR="00CD36CF" w:rsidRPr="00F57352" w:rsidRDefault="001B11BF" w:rsidP="00CC1F3B">
      <w:pPr>
        <w:pStyle w:val="TitlePageBillPrefix"/>
        <w:rPr>
          <w:color w:val="auto"/>
        </w:rPr>
      </w:pPr>
      <w:sdt>
        <w:sdtPr>
          <w:rPr>
            <w:color w:val="auto"/>
          </w:rPr>
          <w:tag w:val="IntroDate"/>
          <w:id w:val="-1236936958"/>
          <w:placeholder>
            <w:docPart w:val="582FBDA621094F999A13E9F7AAF3DE72"/>
          </w:placeholder>
          <w:text/>
        </w:sdtPr>
        <w:sdtEndPr/>
        <w:sdtContent>
          <w:r w:rsidR="00AE48A0" w:rsidRPr="00F57352">
            <w:rPr>
              <w:color w:val="auto"/>
            </w:rPr>
            <w:t>Introduced</w:t>
          </w:r>
        </w:sdtContent>
      </w:sdt>
    </w:p>
    <w:p w14:paraId="10069CA7" w14:textId="4A80C62D" w:rsidR="00CD36CF" w:rsidRPr="00F57352" w:rsidRDefault="001B11BF" w:rsidP="00CC1F3B">
      <w:pPr>
        <w:pStyle w:val="BillNumber"/>
        <w:rPr>
          <w:color w:val="auto"/>
        </w:rPr>
      </w:pPr>
      <w:sdt>
        <w:sdtPr>
          <w:rPr>
            <w:color w:val="auto"/>
          </w:rPr>
          <w:tag w:val="Chamber"/>
          <w:id w:val="893011969"/>
          <w:lock w:val="sdtLocked"/>
          <w:placeholder>
            <w:docPart w:val="B21DC7D873B94E04AD5DD26C86C91239"/>
          </w:placeholder>
          <w:dropDownList>
            <w:listItem w:displayText="House" w:value="House"/>
            <w:listItem w:displayText="Senate" w:value="Senate"/>
          </w:dropDownList>
        </w:sdtPr>
        <w:sdtEndPr/>
        <w:sdtContent>
          <w:r w:rsidR="00C33434" w:rsidRPr="00F57352">
            <w:rPr>
              <w:color w:val="auto"/>
            </w:rPr>
            <w:t>House</w:t>
          </w:r>
        </w:sdtContent>
      </w:sdt>
      <w:r w:rsidR="00303684" w:rsidRPr="00F57352">
        <w:rPr>
          <w:color w:val="auto"/>
        </w:rPr>
        <w:t xml:space="preserve"> </w:t>
      </w:r>
      <w:r w:rsidR="00CD36CF" w:rsidRPr="00F57352">
        <w:rPr>
          <w:color w:val="auto"/>
        </w:rPr>
        <w:t xml:space="preserve">Bill </w:t>
      </w:r>
      <w:sdt>
        <w:sdtPr>
          <w:rPr>
            <w:color w:val="auto"/>
          </w:rPr>
          <w:tag w:val="BNum"/>
          <w:id w:val="1645317809"/>
          <w:lock w:val="sdtLocked"/>
          <w:placeholder>
            <w:docPart w:val="B5FC224CEFA24E6192B63E814D5DF4A1"/>
          </w:placeholder>
          <w:text/>
        </w:sdtPr>
        <w:sdtEndPr/>
        <w:sdtContent>
          <w:r w:rsidR="008321CC">
            <w:rPr>
              <w:color w:val="auto"/>
            </w:rPr>
            <w:t>2228</w:t>
          </w:r>
        </w:sdtContent>
      </w:sdt>
    </w:p>
    <w:p w14:paraId="68B4799F" w14:textId="41442727" w:rsidR="00CD36CF" w:rsidRPr="00F57352" w:rsidRDefault="00CD36CF" w:rsidP="00CC1F3B">
      <w:pPr>
        <w:pStyle w:val="Sponsors"/>
        <w:rPr>
          <w:color w:val="auto"/>
        </w:rPr>
      </w:pPr>
      <w:r w:rsidRPr="00F57352">
        <w:rPr>
          <w:color w:val="auto"/>
        </w:rPr>
        <w:t xml:space="preserve">By </w:t>
      </w:r>
      <w:sdt>
        <w:sdtPr>
          <w:rPr>
            <w:color w:val="auto"/>
          </w:rPr>
          <w:tag w:val="Sponsors"/>
          <w:id w:val="1589585889"/>
          <w:placeholder>
            <w:docPart w:val="F261300506564CB7B0B7085E380E5E63"/>
          </w:placeholder>
          <w:text w:multiLine="1"/>
        </w:sdtPr>
        <w:sdtEndPr/>
        <w:sdtContent>
          <w:r w:rsidR="00495AEE" w:rsidRPr="00F57352">
            <w:rPr>
              <w:color w:val="auto"/>
            </w:rPr>
            <w:t>Delegate</w:t>
          </w:r>
          <w:r w:rsidR="001B11BF">
            <w:rPr>
              <w:color w:val="auto"/>
            </w:rPr>
            <w:t>s</w:t>
          </w:r>
          <w:r w:rsidR="00495AEE" w:rsidRPr="00F57352">
            <w:rPr>
              <w:color w:val="auto"/>
            </w:rPr>
            <w:t xml:space="preserve"> Foster</w:t>
          </w:r>
          <w:r w:rsidR="001B11BF">
            <w:rPr>
              <w:color w:val="auto"/>
            </w:rPr>
            <w:t xml:space="preserve"> and Espinosa</w:t>
          </w:r>
        </w:sdtContent>
      </w:sdt>
    </w:p>
    <w:p w14:paraId="6EAAC97C" w14:textId="27D4910A" w:rsidR="00E831B3" w:rsidRPr="00F57352" w:rsidRDefault="00CD36CF" w:rsidP="00CC1F3B">
      <w:pPr>
        <w:pStyle w:val="References"/>
        <w:rPr>
          <w:color w:val="auto"/>
        </w:rPr>
      </w:pPr>
      <w:r w:rsidRPr="00F57352">
        <w:rPr>
          <w:color w:val="auto"/>
        </w:rPr>
        <w:t>[</w:t>
      </w:r>
      <w:sdt>
        <w:sdtPr>
          <w:rPr>
            <w:color w:val="auto"/>
          </w:rPr>
          <w:tag w:val="References"/>
          <w:id w:val="-1043047873"/>
          <w:placeholder>
            <w:docPart w:val="42237DFA26894EEC801DA8647AC4CA6D"/>
          </w:placeholder>
          <w:text w:multiLine="1"/>
        </w:sdtPr>
        <w:sdtEndPr/>
        <w:sdtContent>
          <w:r w:rsidR="008321CC">
            <w:rPr>
              <w:color w:val="auto"/>
            </w:rPr>
            <w:t>Introduced January 11, 2023; Referred to the Committee on Workforce Development then the Judiciary</w:t>
          </w:r>
        </w:sdtContent>
      </w:sdt>
      <w:r w:rsidRPr="00F57352">
        <w:rPr>
          <w:color w:val="auto"/>
        </w:rPr>
        <w:t>]</w:t>
      </w:r>
    </w:p>
    <w:p w14:paraId="29009C80" w14:textId="76BD6135" w:rsidR="00303684" w:rsidRPr="00F57352" w:rsidRDefault="0000526A" w:rsidP="00CC1F3B">
      <w:pPr>
        <w:pStyle w:val="TitleSection"/>
        <w:rPr>
          <w:color w:val="auto"/>
        </w:rPr>
      </w:pPr>
      <w:r w:rsidRPr="00F57352">
        <w:rPr>
          <w:color w:val="auto"/>
        </w:rPr>
        <w:lastRenderedPageBreak/>
        <w:t>A BILL</w:t>
      </w:r>
      <w:r w:rsidR="00495AEE" w:rsidRPr="00F57352">
        <w:rPr>
          <w:color w:val="auto"/>
        </w:rPr>
        <w:t xml:space="preserve"> to amend and reenact §21-1C-5 of the Code of West Virginia, 1931, as amended, relating to filing reports with the Division of Labor and removing the requirement for contactors to file payroll information on public improvement construction projects.</w:t>
      </w:r>
    </w:p>
    <w:p w14:paraId="1780971F" w14:textId="77777777" w:rsidR="00303684" w:rsidRPr="00F57352" w:rsidRDefault="00303684" w:rsidP="00CC1F3B">
      <w:pPr>
        <w:pStyle w:val="EnactingClause"/>
        <w:rPr>
          <w:color w:val="auto"/>
        </w:rPr>
      </w:pPr>
      <w:r w:rsidRPr="00F57352">
        <w:rPr>
          <w:color w:val="auto"/>
        </w:rPr>
        <w:t>Be it enacted by the Legislature of West Virginia:</w:t>
      </w:r>
    </w:p>
    <w:p w14:paraId="3B3231B7" w14:textId="77777777" w:rsidR="003C6034" w:rsidRPr="00F57352" w:rsidRDefault="003C6034" w:rsidP="00CC1F3B">
      <w:pPr>
        <w:pStyle w:val="EnactingClause"/>
        <w:rPr>
          <w:color w:val="auto"/>
        </w:rPr>
        <w:sectPr w:rsidR="003C6034" w:rsidRPr="00F57352" w:rsidSect="0003385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FF020A0" w14:textId="77777777" w:rsidR="00495AEE" w:rsidRPr="00F57352" w:rsidRDefault="00495AEE" w:rsidP="00495AEE">
      <w:pPr>
        <w:pStyle w:val="ArticleHeading"/>
        <w:rPr>
          <w:color w:val="auto"/>
        </w:rPr>
        <w:sectPr w:rsidR="00495AEE" w:rsidRPr="00F57352" w:rsidSect="0003385C">
          <w:type w:val="continuous"/>
          <w:pgSz w:w="12240" w:h="15840" w:code="1"/>
          <w:pgMar w:top="1440" w:right="1440" w:bottom="1440" w:left="1440" w:header="720" w:footer="720" w:gutter="0"/>
          <w:lnNumType w:countBy="1" w:restart="newSection"/>
          <w:cols w:space="720"/>
          <w:titlePg/>
          <w:docGrid w:linePitch="360"/>
        </w:sectPr>
      </w:pPr>
      <w:r w:rsidRPr="00F57352">
        <w:rPr>
          <w:color w:val="auto"/>
        </w:rPr>
        <w:t>ARTICLE 1C. WEST VIRGINIA JOBS ACT.</w:t>
      </w:r>
    </w:p>
    <w:p w14:paraId="6A2085A5" w14:textId="77777777" w:rsidR="00495AEE" w:rsidRPr="00F57352" w:rsidRDefault="00495AEE" w:rsidP="00495AEE">
      <w:pPr>
        <w:pStyle w:val="SectionHeading"/>
        <w:rPr>
          <w:color w:val="auto"/>
        </w:rPr>
      </w:pPr>
      <w:r w:rsidRPr="00F57352">
        <w:rPr>
          <w:color w:val="auto"/>
        </w:rPr>
        <w:t>§21-1C-5. Applicability and scope of article; reporting requirements.</w:t>
      </w:r>
    </w:p>
    <w:p w14:paraId="7CB3FDF4" w14:textId="77777777" w:rsidR="00495AEE" w:rsidRPr="00F57352" w:rsidRDefault="00495AEE" w:rsidP="00495AEE">
      <w:pPr>
        <w:pStyle w:val="SectionBody"/>
        <w:rPr>
          <w:color w:val="auto"/>
        </w:rPr>
      </w:pPr>
      <w:r w:rsidRPr="00F57352">
        <w:rPr>
          <w:color w:val="auto"/>
        </w:rPr>
        <w:t>(a) This article applies to expenditures for construction projects by any public authority for public improvements as defined by this article.</w:t>
      </w:r>
    </w:p>
    <w:p w14:paraId="202272E0" w14:textId="77777777" w:rsidR="00495AEE" w:rsidRPr="00F57352" w:rsidRDefault="00495AEE" w:rsidP="00495AEE">
      <w:pPr>
        <w:pStyle w:val="SectionBody"/>
        <w:rPr>
          <w:color w:val="auto"/>
        </w:rPr>
      </w:pPr>
      <w:r w:rsidRPr="00F57352">
        <w:rPr>
          <w:color w:val="auto"/>
        </w:rPr>
        <w:t xml:space="preserve">(b) For public improvement projects let pursuant to this article, the public authority shall file, or require an employer as defined in §21-1C-2 of this code to file, with the Division of Labor copies of the waiver certificates and </w:t>
      </w:r>
      <w:r w:rsidRPr="00F57352">
        <w:rPr>
          <w:strike/>
          <w:color w:val="auto"/>
        </w:rPr>
        <w:t>certified payrolls, pursuant to article five-a of this chapter, or other comparable</w:t>
      </w:r>
      <w:r w:rsidRPr="00F57352">
        <w:rPr>
          <w:color w:val="auto"/>
        </w:rPr>
        <w:t xml:space="preserve"> documents that include the number of employees, the county and state wherein the employees reside, and their occupation.</w:t>
      </w:r>
    </w:p>
    <w:p w14:paraId="649DD151" w14:textId="77777777" w:rsidR="00495AEE" w:rsidRPr="00F57352" w:rsidRDefault="00495AEE" w:rsidP="00495AEE">
      <w:pPr>
        <w:pStyle w:val="SectionBody"/>
        <w:rPr>
          <w:color w:val="auto"/>
        </w:rPr>
      </w:pPr>
      <w:r w:rsidRPr="00F57352">
        <w:rPr>
          <w:color w:val="auto"/>
        </w:rPr>
        <w:t>(c) The Division of Labor shall compile the information required by this section and submit it annually to the Joint Committee on Government and Finance by October 15. The joint committee may forward these reports to the Legislative Auditor to review and make comments regarding the usefulness of the information collected and to suggest changes to the division</w:t>
      </w:r>
      <w:r w:rsidRPr="00F57352">
        <w:rPr>
          <w:color w:val="auto"/>
        </w:rPr>
        <w:sym w:font="Arial" w:char="0027"/>
      </w:r>
      <w:r w:rsidRPr="00F57352">
        <w:rPr>
          <w:color w:val="auto"/>
        </w:rPr>
        <w:t>s method of reporting to ensure the information collected will prove useful in evaluating the effectiveness of the provisions of this article.</w:t>
      </w:r>
    </w:p>
    <w:p w14:paraId="1573F761" w14:textId="77777777" w:rsidR="00495AEE" w:rsidRPr="00F57352" w:rsidRDefault="00495AEE" w:rsidP="00495AEE">
      <w:pPr>
        <w:pStyle w:val="SectionBody"/>
        <w:rPr>
          <w:color w:val="auto"/>
        </w:rPr>
      </w:pPr>
      <w:r w:rsidRPr="00F57352">
        <w:rPr>
          <w:color w:val="auto"/>
        </w:rPr>
        <w:t xml:space="preserve">(d) Each public authority </w:t>
      </w:r>
      <w:r w:rsidRPr="00F57352">
        <w:rPr>
          <w:strike/>
          <w:color w:val="auto"/>
        </w:rPr>
        <w:t>has the duty to</w:t>
      </w:r>
      <w:r w:rsidRPr="00F57352">
        <w:rPr>
          <w:color w:val="auto"/>
        </w:rPr>
        <w:t xml:space="preserve"> </w:t>
      </w:r>
      <w:r w:rsidRPr="00F57352">
        <w:rPr>
          <w:color w:val="auto"/>
          <w:u w:val="single"/>
        </w:rPr>
        <w:t>shall</w:t>
      </w:r>
      <w:r w:rsidRPr="00F57352">
        <w:rPr>
          <w:color w:val="auto"/>
        </w:rPr>
        <w:t xml:space="preserve"> implement the reporting requirements of this article. Every public improvement contract or subcontract let by a public authority shall contain provisions conforming to the requirements of this article.</w:t>
      </w:r>
    </w:p>
    <w:p w14:paraId="0FAA0ED4" w14:textId="4E4164A4" w:rsidR="008736AA" w:rsidRPr="00F57352" w:rsidRDefault="00495AEE" w:rsidP="00495AEE">
      <w:pPr>
        <w:pStyle w:val="SectionBody"/>
        <w:rPr>
          <w:color w:val="auto"/>
        </w:rPr>
      </w:pPr>
      <w:r w:rsidRPr="00F57352">
        <w:rPr>
          <w:color w:val="auto"/>
        </w:rPr>
        <w:t xml:space="preserve">(e) The Division of Labor </w:t>
      </w:r>
      <w:r w:rsidRPr="00F57352">
        <w:rPr>
          <w:strike/>
          <w:color w:val="auto"/>
        </w:rPr>
        <w:t>is authorized to</w:t>
      </w:r>
      <w:r w:rsidRPr="00F57352">
        <w:rPr>
          <w:color w:val="auto"/>
        </w:rPr>
        <w:t xml:space="preserve"> </w:t>
      </w:r>
      <w:r w:rsidRPr="00F57352">
        <w:rPr>
          <w:color w:val="auto"/>
          <w:u w:val="single"/>
        </w:rPr>
        <w:t>may</w:t>
      </w:r>
      <w:r w:rsidRPr="00F57352">
        <w:rPr>
          <w:color w:val="auto"/>
        </w:rPr>
        <w:t xml:space="preserve"> establish procedures for the efficient collection of data, collection of civil penalties prescribed in §21-1C-6 of this code, and transmittal of data to the Joint Committee on Government and Finance.</w:t>
      </w:r>
    </w:p>
    <w:p w14:paraId="0A078A39" w14:textId="77777777" w:rsidR="00C33014" w:rsidRPr="00F57352" w:rsidRDefault="00C33014" w:rsidP="00CC1F3B">
      <w:pPr>
        <w:pStyle w:val="Note"/>
        <w:rPr>
          <w:color w:val="auto"/>
        </w:rPr>
      </w:pPr>
    </w:p>
    <w:p w14:paraId="645EDF6F" w14:textId="77777777" w:rsidR="00495AEE" w:rsidRPr="00F57352" w:rsidRDefault="00CF1DCA" w:rsidP="00CC1F3B">
      <w:pPr>
        <w:pStyle w:val="Note"/>
        <w:rPr>
          <w:color w:val="auto"/>
        </w:rPr>
      </w:pPr>
      <w:r w:rsidRPr="00F57352">
        <w:rPr>
          <w:color w:val="auto"/>
        </w:rPr>
        <w:lastRenderedPageBreak/>
        <w:t>NOTE: The</w:t>
      </w:r>
      <w:r w:rsidR="006865E9" w:rsidRPr="00F57352">
        <w:rPr>
          <w:color w:val="auto"/>
        </w:rPr>
        <w:t xml:space="preserve"> purpose of this bill is to </w:t>
      </w:r>
      <w:r w:rsidR="00495AEE" w:rsidRPr="00F57352">
        <w:rPr>
          <w:color w:val="auto"/>
        </w:rPr>
        <w:t>eliminate the requirement for contractors to submit certified payrolls or other payroll information to the Division of Labor for public improvement construction projects.</w:t>
      </w:r>
    </w:p>
    <w:p w14:paraId="024AE00A" w14:textId="6A4B4339" w:rsidR="006865E9" w:rsidRPr="00F57352" w:rsidRDefault="00AE48A0" w:rsidP="00CC1F3B">
      <w:pPr>
        <w:pStyle w:val="Note"/>
        <w:rPr>
          <w:color w:val="auto"/>
        </w:rPr>
      </w:pPr>
      <w:r w:rsidRPr="00F57352">
        <w:rPr>
          <w:color w:val="auto"/>
        </w:rPr>
        <w:t>Strike-throughs indicate language that would be stricken from a heading or the present law and underscoring indicates new language that would be added.</w:t>
      </w:r>
    </w:p>
    <w:sectPr w:rsidR="006865E9" w:rsidRPr="00F57352" w:rsidSect="0003385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3BA1" w14:textId="77777777" w:rsidR="00495AEE" w:rsidRPr="00B844FE" w:rsidRDefault="00495AEE" w:rsidP="00B844FE">
      <w:r>
        <w:separator/>
      </w:r>
    </w:p>
  </w:endnote>
  <w:endnote w:type="continuationSeparator" w:id="0">
    <w:p w14:paraId="018BE16D" w14:textId="77777777" w:rsidR="00495AEE" w:rsidRPr="00B844FE" w:rsidRDefault="00495A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704A2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DAD65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B7920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6816" w14:textId="77777777" w:rsidR="00495AEE" w:rsidRDefault="00495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9882" w14:textId="77777777" w:rsidR="00495AEE" w:rsidRPr="00B844FE" w:rsidRDefault="00495AEE" w:rsidP="00B844FE">
      <w:r>
        <w:separator/>
      </w:r>
    </w:p>
  </w:footnote>
  <w:footnote w:type="continuationSeparator" w:id="0">
    <w:p w14:paraId="6BDE98FD" w14:textId="77777777" w:rsidR="00495AEE" w:rsidRPr="00B844FE" w:rsidRDefault="00495A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84EC" w14:textId="77777777" w:rsidR="002A0269" w:rsidRPr="00B844FE" w:rsidRDefault="001B11BF">
    <w:pPr>
      <w:pStyle w:val="Header"/>
    </w:pPr>
    <w:sdt>
      <w:sdtPr>
        <w:id w:val="-684364211"/>
        <w:placeholder>
          <w:docPart w:val="B21DC7D873B94E04AD5DD26C86C9123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21DC7D873B94E04AD5DD26C86C9123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3CE1" w14:textId="3F078FA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95AE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95AEE">
          <w:rPr>
            <w:sz w:val="22"/>
            <w:szCs w:val="22"/>
          </w:rPr>
          <w:t>2023R2190</w:t>
        </w:r>
      </w:sdtContent>
    </w:sdt>
  </w:p>
  <w:p w14:paraId="41263C9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E1D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EE"/>
    <w:rsid w:val="0000526A"/>
    <w:rsid w:val="0003385C"/>
    <w:rsid w:val="000573A9"/>
    <w:rsid w:val="00085D22"/>
    <w:rsid w:val="00093AB0"/>
    <w:rsid w:val="000C5C77"/>
    <w:rsid w:val="000E3912"/>
    <w:rsid w:val="0010070F"/>
    <w:rsid w:val="0015112E"/>
    <w:rsid w:val="001552E7"/>
    <w:rsid w:val="001566B4"/>
    <w:rsid w:val="001A66B7"/>
    <w:rsid w:val="001B11BF"/>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95AEE"/>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21CC"/>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57352"/>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378CE"/>
  <w15:chartTrackingRefBased/>
  <w15:docId w15:val="{705D8BF2-F0E8-4B26-98D6-2FD323DC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95AEE"/>
    <w:rPr>
      <w:rFonts w:eastAsia="Calibri"/>
      <w:b/>
      <w:caps/>
      <w:color w:val="000000"/>
      <w:sz w:val="24"/>
    </w:rPr>
  </w:style>
  <w:style w:type="character" w:customStyle="1" w:styleId="SectionBodyChar">
    <w:name w:val="Section Body Char"/>
    <w:link w:val="SectionBody"/>
    <w:rsid w:val="00495AEE"/>
    <w:rPr>
      <w:rFonts w:eastAsia="Calibri"/>
      <w:color w:val="000000"/>
    </w:rPr>
  </w:style>
  <w:style w:type="character" w:customStyle="1" w:styleId="SectionHeadingChar">
    <w:name w:val="Section Heading Char"/>
    <w:link w:val="SectionHeading"/>
    <w:rsid w:val="00495AE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2FBDA621094F999A13E9F7AAF3DE72"/>
        <w:category>
          <w:name w:val="General"/>
          <w:gallery w:val="placeholder"/>
        </w:category>
        <w:types>
          <w:type w:val="bbPlcHdr"/>
        </w:types>
        <w:behaviors>
          <w:behavior w:val="content"/>
        </w:behaviors>
        <w:guid w:val="{22146C2B-B82B-4D0D-8C0C-208F95A755AF}"/>
      </w:docPartPr>
      <w:docPartBody>
        <w:p w:rsidR="0012578F" w:rsidRDefault="0012578F">
          <w:pPr>
            <w:pStyle w:val="582FBDA621094F999A13E9F7AAF3DE72"/>
          </w:pPr>
          <w:r w:rsidRPr="00B844FE">
            <w:t>Prefix Text</w:t>
          </w:r>
        </w:p>
      </w:docPartBody>
    </w:docPart>
    <w:docPart>
      <w:docPartPr>
        <w:name w:val="B21DC7D873B94E04AD5DD26C86C91239"/>
        <w:category>
          <w:name w:val="General"/>
          <w:gallery w:val="placeholder"/>
        </w:category>
        <w:types>
          <w:type w:val="bbPlcHdr"/>
        </w:types>
        <w:behaviors>
          <w:behavior w:val="content"/>
        </w:behaviors>
        <w:guid w:val="{76F537D6-2BFF-46FB-8698-1F31D0688766}"/>
      </w:docPartPr>
      <w:docPartBody>
        <w:p w:rsidR="0012578F" w:rsidRDefault="0012578F">
          <w:pPr>
            <w:pStyle w:val="B21DC7D873B94E04AD5DD26C86C91239"/>
          </w:pPr>
          <w:r w:rsidRPr="00B844FE">
            <w:t>[Type here]</w:t>
          </w:r>
        </w:p>
      </w:docPartBody>
    </w:docPart>
    <w:docPart>
      <w:docPartPr>
        <w:name w:val="B5FC224CEFA24E6192B63E814D5DF4A1"/>
        <w:category>
          <w:name w:val="General"/>
          <w:gallery w:val="placeholder"/>
        </w:category>
        <w:types>
          <w:type w:val="bbPlcHdr"/>
        </w:types>
        <w:behaviors>
          <w:behavior w:val="content"/>
        </w:behaviors>
        <w:guid w:val="{C580B6FF-BF04-496D-9933-4AC1C54B4C8E}"/>
      </w:docPartPr>
      <w:docPartBody>
        <w:p w:rsidR="0012578F" w:rsidRDefault="0012578F">
          <w:pPr>
            <w:pStyle w:val="B5FC224CEFA24E6192B63E814D5DF4A1"/>
          </w:pPr>
          <w:r w:rsidRPr="00B844FE">
            <w:t>Number</w:t>
          </w:r>
        </w:p>
      </w:docPartBody>
    </w:docPart>
    <w:docPart>
      <w:docPartPr>
        <w:name w:val="F261300506564CB7B0B7085E380E5E63"/>
        <w:category>
          <w:name w:val="General"/>
          <w:gallery w:val="placeholder"/>
        </w:category>
        <w:types>
          <w:type w:val="bbPlcHdr"/>
        </w:types>
        <w:behaviors>
          <w:behavior w:val="content"/>
        </w:behaviors>
        <w:guid w:val="{E556F587-21AA-4DE4-8F22-101F7D615467}"/>
      </w:docPartPr>
      <w:docPartBody>
        <w:p w:rsidR="0012578F" w:rsidRDefault="0012578F">
          <w:pPr>
            <w:pStyle w:val="F261300506564CB7B0B7085E380E5E63"/>
          </w:pPr>
          <w:r w:rsidRPr="00B844FE">
            <w:t>Enter Sponsors Here</w:t>
          </w:r>
        </w:p>
      </w:docPartBody>
    </w:docPart>
    <w:docPart>
      <w:docPartPr>
        <w:name w:val="42237DFA26894EEC801DA8647AC4CA6D"/>
        <w:category>
          <w:name w:val="General"/>
          <w:gallery w:val="placeholder"/>
        </w:category>
        <w:types>
          <w:type w:val="bbPlcHdr"/>
        </w:types>
        <w:behaviors>
          <w:behavior w:val="content"/>
        </w:behaviors>
        <w:guid w:val="{12367C00-32E5-4F99-B8F1-119586A18AFD}"/>
      </w:docPartPr>
      <w:docPartBody>
        <w:p w:rsidR="0012578F" w:rsidRDefault="0012578F">
          <w:pPr>
            <w:pStyle w:val="42237DFA26894EEC801DA8647AC4CA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8F"/>
    <w:rsid w:val="0012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2FBDA621094F999A13E9F7AAF3DE72">
    <w:name w:val="582FBDA621094F999A13E9F7AAF3DE72"/>
  </w:style>
  <w:style w:type="paragraph" w:customStyle="1" w:styleId="B21DC7D873B94E04AD5DD26C86C91239">
    <w:name w:val="B21DC7D873B94E04AD5DD26C86C91239"/>
  </w:style>
  <w:style w:type="paragraph" w:customStyle="1" w:styleId="B5FC224CEFA24E6192B63E814D5DF4A1">
    <w:name w:val="B5FC224CEFA24E6192B63E814D5DF4A1"/>
  </w:style>
  <w:style w:type="paragraph" w:customStyle="1" w:styleId="F261300506564CB7B0B7085E380E5E63">
    <w:name w:val="F261300506564CB7B0B7085E380E5E63"/>
  </w:style>
  <w:style w:type="character" w:styleId="PlaceholderText">
    <w:name w:val="Placeholder Text"/>
    <w:basedOn w:val="DefaultParagraphFont"/>
    <w:uiPriority w:val="99"/>
    <w:semiHidden/>
    <w:rPr>
      <w:color w:val="808080"/>
    </w:rPr>
  </w:style>
  <w:style w:type="paragraph" w:customStyle="1" w:styleId="42237DFA26894EEC801DA8647AC4CA6D">
    <w:name w:val="42237DFA26894EEC801DA8647AC4C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3</cp:revision>
  <dcterms:created xsi:type="dcterms:W3CDTF">2023-01-10T17:22:00Z</dcterms:created>
  <dcterms:modified xsi:type="dcterms:W3CDTF">2023-01-13T16:25:00Z</dcterms:modified>
</cp:coreProperties>
</file>